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Home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About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Book consultation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Contact</w:t>
            </w:r>
          </w:p>
        </w:tc>
      </w:tr>
    </w:tbl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b w:val="1"/>
          <w:color w:val="212121"/>
          <w:sz w:val="46"/>
          <w:szCs w:val="46"/>
          <w:rtl w:val="0"/>
        </w:rPr>
        <w:t xml:space="preserve">Learn to eat healthy so you can stay healthy</w:t>
      </w:r>
      <w:r w:rsidDel="00000000" w:rsidR="00000000" w:rsidRPr="00000000">
        <w:rPr>
          <w:b w:val="1"/>
          <w:color w:val="212121"/>
          <w:sz w:val="38"/>
          <w:szCs w:val="38"/>
          <w:rtl w:val="0"/>
        </w:rPr>
        <w:t xml:space="preserve"> Nutrilution is your Nutrition Solution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Yes! I’d like to start a healthier lifestyle today!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1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tblGridChange w:id="0">
          <w:tblGrid>
            <w:gridCol w:w="31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Book a consultation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-360" w:firstLine="0"/>
        <w:rPr>
          <w:b w:val="1"/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36"/>
          <w:szCs w:val="36"/>
          <w:rtl w:val="0"/>
        </w:rPr>
        <w:t xml:space="preserve"> </w:t>
        <w:tab/>
      </w:r>
      <w:r w:rsidDel="00000000" w:rsidR="00000000" w:rsidRPr="00000000">
        <w:rPr>
          <w:b w:val="1"/>
          <w:color w:val="212121"/>
          <w:sz w:val="40"/>
          <w:szCs w:val="40"/>
          <w:rtl w:val="0"/>
        </w:rPr>
        <w:t xml:space="preserve">You CAN</w:t>
      </w: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before="280" w:lineRule="auto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Lose </w:t>
            </w:r>
            <w:r w:rsidDel="00000000" w:rsidR="00000000" w:rsidRPr="00000000">
              <w:rPr>
                <w:color w:val="212121"/>
                <w:rtl w:val="0"/>
              </w:rPr>
              <w:t xml:space="preserve">weight and keep it off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before="280" w:lineRule="auto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Feel </w:t>
            </w:r>
            <w:r w:rsidDel="00000000" w:rsidR="00000000" w:rsidRPr="00000000">
              <w:rPr>
                <w:color w:val="212121"/>
                <w:rtl w:val="0"/>
              </w:rPr>
              <w:t xml:space="preserve">more energetic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80" w:before="280" w:lineRule="auto"/>
              <w:rPr>
                <w:b w:val="1"/>
                <w:color w:val="21212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Add </w:t>
            </w:r>
            <w:r w:rsidDel="00000000" w:rsidR="00000000" w:rsidRPr="00000000">
              <w:rPr>
                <w:color w:val="212121"/>
                <w:rtl w:val="0"/>
              </w:rPr>
              <w:t xml:space="preserve">years to your life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right" w:leader="none" w:pos="0"/>
        </w:tabs>
        <w:spacing w:after="280" w:before="280" w:lineRule="auto"/>
        <w:ind w:left="-360" w:hanging="90"/>
        <w:jc w:val="center"/>
        <w:rPr>
          <w:color w:val="212121"/>
        </w:rPr>
      </w:pPr>
      <w:r w:rsidDel="00000000" w:rsidR="00000000" w:rsidRPr="00000000">
        <w:rPr>
          <w:b w:val="1"/>
          <w:color w:val="212121"/>
          <w:sz w:val="38"/>
          <w:szCs w:val="38"/>
          <w:rtl w:val="0"/>
        </w:rPr>
        <w:t xml:space="preserve">Our secret sauce: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right" w:leader="none" w:pos="0"/>
        </w:tabs>
        <w:spacing w:after="280" w:before="280" w:lineRule="auto"/>
        <w:ind w:left="-360" w:hanging="90"/>
        <w:jc w:val="center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20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3240"/>
        <w:gridCol w:w="3240"/>
        <w:tblGridChange w:id="0">
          <w:tblGrid>
            <w:gridCol w:w="324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Nutritional Counseling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Certified nutritionists support you unconditionally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Clear Guidance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Dietary menus are planned with the client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color w:val="212121"/>
              </w:rPr>
            </w:pPr>
            <w:r w:rsidDel="00000000" w:rsidR="00000000" w:rsidRPr="00000000">
              <w:rPr>
                <w:b w:val="1"/>
                <w:color w:val="212121"/>
                <w:rtl w:val="0"/>
              </w:rPr>
              <w:t xml:space="preserve">Continuous Support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color w:val="2121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Support groups plus one-on-one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provided for life</w:t>
            </w:r>
          </w:p>
        </w:tc>
      </w:tr>
    </w:tbl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-360" w:hanging="90"/>
        <w:rPr>
          <w:b w:val="1"/>
          <w:i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-360" w:hanging="90"/>
        <w:rPr>
          <w:b w:val="1"/>
          <w:i w:val="1"/>
          <w:color w:val="212121"/>
        </w:rPr>
      </w:pPr>
      <w:r w:rsidDel="00000000" w:rsidR="00000000" w:rsidRPr="00000000">
        <w:rPr>
          <w:b w:val="1"/>
          <w:i w:val="1"/>
          <w:color w:val="212121"/>
          <w:rtl w:val="0"/>
        </w:rPr>
        <w:t xml:space="preserve">“I had severe sleep apnea. My pulmonologist told me I was at severe risk of having a stroke. I tried using my C-Pap machine but I was too uncomfortable to sleep with it. My only other option was to lose weight, and learn how to keep it off if I wanted a quality of life. My nutritionist helped me lose 200 lbs. She sees me once a month now, for maintenance.” 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720" w:firstLine="0"/>
        <w:rPr>
          <w:color w:val="212121"/>
        </w:rPr>
      </w:pPr>
      <w:r w:rsidDel="00000000" w:rsidR="00000000" w:rsidRPr="00000000">
        <w:rPr>
          <w:b w:val="1"/>
          <w:i w:val="1"/>
          <w:color w:val="212121"/>
          <w:rtl w:val="0"/>
        </w:rPr>
        <w:t xml:space="preserve">                                                                                                             -Dr.Tom Bradshaw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-360" w:hanging="90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055.0" w:type="dxa"/>
        <w:jc w:val="left"/>
        <w:tblInd w:w="-3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tblGridChange w:id="0">
          <w:tblGrid>
            <w:gridCol w:w="2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color w:val="212121"/>
              </w:rPr>
            </w:pPr>
            <w:r w:rsidDel="00000000" w:rsidR="00000000" w:rsidRPr="00000000">
              <w:rPr>
                <w:color w:val="212121"/>
                <w:rtl w:val="0"/>
              </w:rPr>
              <w:t xml:space="preserve">Book consultation</w:t>
            </w:r>
          </w:p>
        </w:tc>
      </w:tr>
    </w:tbl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ind w:left="-360" w:hanging="90"/>
        <w:rPr>
          <w:b w:val="1"/>
          <w:i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b w:val="1"/>
          <w:color w:val="212121"/>
          <w:sz w:val="38"/>
          <w:szCs w:val="38"/>
          <w:rtl w:val="0"/>
        </w:rPr>
        <w:t xml:space="preserve">You’ve tried every diet. What’s different about Nutrilutions?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28"/>
          <w:szCs w:val="28"/>
        </w:rPr>
      </w:pPr>
      <w:r w:rsidDel="00000000" w:rsidR="00000000" w:rsidRPr="00000000">
        <w:rPr>
          <w:b w:val="1"/>
          <w:color w:val="212121"/>
          <w:sz w:val="28"/>
          <w:szCs w:val="28"/>
          <w:rtl w:val="0"/>
        </w:rPr>
        <w:t xml:space="preserve">Our proven solution: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#1 Health Assessment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</w:rPr>
      </w:pPr>
      <w:r w:rsidDel="00000000" w:rsidR="00000000" w:rsidRPr="00000000">
        <w:rPr>
          <w:color w:val="212121"/>
          <w:rtl w:val="0"/>
        </w:rPr>
        <w:t xml:space="preserve">Client weighs in and reviews their medical history</w:t>
      </w:r>
      <w:r w:rsidDel="00000000" w:rsidR="00000000" w:rsidRPr="00000000">
        <w:rPr>
          <w:b w:val="1"/>
          <w:i w:val="1"/>
          <w:color w:val="212121"/>
          <w:rtl w:val="0"/>
        </w:rPr>
        <w:t xml:space="preserve">  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#2 Setting Goals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A certified nutritionist helps you establish a weight loss plan</w:t>
      </w:r>
    </w:p>
    <w:p w:rsidR="00000000" w:rsidDel="00000000" w:rsidP="00000000" w:rsidRDefault="00000000" w:rsidRPr="00000000" w14:paraId="00000032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#3 Meal Planning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The nutritionist discusses meals that fit in with the client’s life.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#4 Weekly Weigh-ins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The client has a weekly time slot to keep  tabs on their progress.</w:t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#5 Lifetime Membership</w:t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color w:val="212121"/>
          <w:rtl w:val="0"/>
        </w:rPr>
        <w:t xml:space="preserve">Monthly Zoom meetings held for members to share tips with each other.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tabs>
          <w:tab w:val="right" w:leader="none" w:pos="0"/>
        </w:tabs>
        <w:spacing w:after="280" w:before="280" w:lineRule="auto"/>
        <w:ind w:left="-360" w:hanging="90"/>
        <w:rPr>
          <w:b w:val="1"/>
          <w:color w:val="212121"/>
        </w:rPr>
      </w:pPr>
      <w:r w:rsidDel="00000000" w:rsidR="00000000" w:rsidRPr="00000000">
        <w:rPr>
          <w:b w:val="1"/>
          <w:color w:val="212121"/>
          <w:rtl w:val="0"/>
        </w:rPr>
        <w:t xml:space="preserve">   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i w:val="1"/>
          <w:color w:val="212121"/>
          <w:sz w:val="28"/>
          <w:szCs w:val="28"/>
        </w:rPr>
      </w:pPr>
      <w:r w:rsidDel="00000000" w:rsidR="00000000" w:rsidRPr="00000000">
        <w:rPr>
          <w:color w:val="212121"/>
          <w:sz w:val="28"/>
          <w:szCs w:val="28"/>
          <w:rtl w:val="0"/>
        </w:rPr>
        <w:t xml:space="preserve">Once you're a Nutrilutions member, you’re a </w:t>
      </w:r>
      <w:r w:rsidDel="00000000" w:rsidR="00000000" w:rsidRPr="00000000">
        <w:rPr>
          <w:i w:val="1"/>
          <w:color w:val="212121"/>
          <w:sz w:val="28"/>
          <w:szCs w:val="28"/>
          <w:rtl w:val="0"/>
        </w:rPr>
        <w:t xml:space="preserve">member for life!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Roboto" w:cs="Roboto" w:eastAsia="Roboto" w:hAnsi="Roboto"/>
          <w:b w:val="1"/>
          <w:i w:val="1"/>
          <w:color w:val="2121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rFonts w:ascii="Roboto" w:cs="Roboto" w:eastAsia="Roboto" w:hAnsi="Roboto"/>
          <w:b w:val="1"/>
          <w:i w:val="1"/>
          <w:color w:val="212121"/>
          <w:sz w:val="21"/>
          <w:szCs w:val="21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Roboto" w:cs="Roboto" w:eastAsia="Roboto" w:hAnsi="Roboto"/>
          <w:b w:val="1"/>
          <w:i w:val="1"/>
          <w:color w:val="212121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b w:val="1"/>
          <w:i w:val="1"/>
          <w:color w:val="212121"/>
        </w:rPr>
      </w:pPr>
      <w:r w:rsidDel="00000000" w:rsidR="00000000" w:rsidRPr="00000000">
        <w:rPr>
          <w:rFonts w:ascii="Roboto" w:cs="Roboto" w:eastAsia="Roboto" w:hAnsi="Roboto"/>
          <w:b w:val="1"/>
          <w:i w:val="1"/>
          <w:color w:val="212121"/>
          <w:sz w:val="21"/>
          <w:szCs w:val="21"/>
          <w:highlight w:val="white"/>
          <w:rtl w:val="0"/>
        </w:rPr>
        <w:t xml:space="preserve">“ Before Nutrilutions I was always exhausted. My underactive thyroid was causing my low energy levels, and weight problems. Having been referred to Nutrilutions by a friend, I now work with my nutritionist and endocrinologist to help balance my diet."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i w:val="1"/>
          <w:color w:val="212121"/>
        </w:rPr>
      </w:pPr>
      <w:r w:rsidDel="00000000" w:rsidR="00000000" w:rsidRPr="00000000">
        <w:rPr>
          <w:i w:val="1"/>
          <w:color w:val="212121"/>
          <w:rtl w:val="0"/>
        </w:rPr>
        <w:tab/>
        <w:tab/>
        <w:tab/>
        <w:tab/>
        <w:tab/>
        <w:tab/>
        <w:tab/>
        <w:tab/>
        <w:t xml:space="preserve">                    -Donna Price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color w:val="21212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5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tblGridChange w:id="0">
          <w:tblGrid>
            <w:gridCol w:w="250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Book consultation</w:t>
            </w:r>
          </w:p>
        </w:tc>
      </w:tr>
    </w:tbl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40" w:lineRule="auto"/>
        <w:rPr>
          <w:color w:val="2121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before="280" w:lineRule="auto"/>
        <w:rPr>
          <w:b w:val="1"/>
          <w:i w:val="1"/>
          <w:color w:val="21212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30"/>
          <w:szCs w:val="30"/>
        </w:rPr>
      </w:pPr>
      <w:r w:rsidDel="00000000" w:rsidR="00000000" w:rsidRPr="00000000">
        <w:rPr>
          <w:sz w:val="34"/>
          <w:szCs w:val="34"/>
          <w:rtl w:val="0"/>
        </w:rPr>
        <w:t xml:space="preserve">Nutrilutions</w:t>
        <w:tab/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30"/>
          <w:szCs w:val="30"/>
          <w:rtl w:val="0"/>
        </w:rPr>
        <w:t xml:space="preserve">Helpful links: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Home</w:t>
        <w:tab/>
        <w:tab/>
        <w:tab/>
        <w:t xml:space="preserve">About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FAQs</w:t>
        <w:tab/>
        <w:tab/>
        <w:tab/>
        <w:t xml:space="preserve">Contact</w:t>
      </w:r>
    </w:p>
    <w:p w:rsidR="00000000" w:rsidDel="00000000" w:rsidP="00000000" w:rsidRDefault="00000000" w:rsidRPr="00000000" w14:paraId="00000051">
      <w:pPr>
        <w:rPr>
          <w:color w:val="212121"/>
        </w:rPr>
      </w:pPr>
      <w:r w:rsidDel="00000000" w:rsidR="00000000" w:rsidRPr="00000000">
        <w:rPr>
          <w:rtl w:val="0"/>
        </w:rPr>
        <w:tab/>
        <w:tab/>
        <w:tab/>
        <w:tab/>
        <w:t xml:space="preserve">Gallery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